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FEC" w:rsidRDefault="009B0FEC" w:rsidP="009B0FEC">
      <w:pPr>
        <w:rPr>
          <w:b/>
          <w:sz w:val="28"/>
          <w:szCs w:val="28"/>
        </w:rPr>
      </w:pPr>
      <w:r w:rsidRPr="00CA3B73">
        <w:rPr>
          <w:b/>
          <w:sz w:val="28"/>
          <w:szCs w:val="28"/>
        </w:rPr>
        <w:t>COMPETENZE</w:t>
      </w:r>
      <w:r w:rsidRPr="00CA3B73">
        <w:rPr>
          <w:sz w:val="28"/>
          <w:szCs w:val="28"/>
        </w:rPr>
        <w:t xml:space="preserve"> </w:t>
      </w:r>
      <w:r w:rsidRPr="00CA3B73">
        <w:rPr>
          <w:b/>
          <w:sz w:val="28"/>
          <w:szCs w:val="28"/>
        </w:rPr>
        <w:t>disciplinari</w:t>
      </w:r>
    </w:p>
    <w:p w:rsidR="009B0FEC" w:rsidRPr="00384D9E" w:rsidRDefault="009B0FEC" w:rsidP="009B0FEC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In accordo con </w:t>
      </w:r>
      <w:proofErr w:type="gramStart"/>
      <w:r>
        <w:rPr>
          <w:i/>
          <w:sz w:val="28"/>
          <w:szCs w:val="28"/>
        </w:rPr>
        <w:t>il  PECUP</w:t>
      </w:r>
      <w:proofErr w:type="gramEnd"/>
      <w:r>
        <w:rPr>
          <w:i/>
          <w:sz w:val="28"/>
          <w:szCs w:val="28"/>
        </w:rPr>
        <w:t xml:space="preserve"> e i</w:t>
      </w:r>
      <w:r w:rsidRPr="00CA3B73">
        <w:rPr>
          <w:i/>
          <w:sz w:val="28"/>
          <w:szCs w:val="28"/>
        </w:rPr>
        <w:t xml:space="preserve">l profilo dello studente in </w:t>
      </w:r>
      <w:r>
        <w:rPr>
          <w:i/>
          <w:sz w:val="28"/>
          <w:szCs w:val="28"/>
        </w:rPr>
        <w:t>uscita.</w:t>
      </w:r>
    </w:p>
    <w:p w:rsidR="009B0FEC" w:rsidRDefault="009B0FEC" w:rsidP="009B0FEC">
      <w:pPr>
        <w:rPr>
          <w:b/>
          <w:sz w:val="28"/>
          <w:szCs w:val="28"/>
        </w:rPr>
      </w:pPr>
    </w:p>
    <w:p w:rsidR="009B0FEC" w:rsidRDefault="009B0FEC" w:rsidP="009B0FEC">
      <w:pPr>
        <w:rPr>
          <w:b/>
          <w:sz w:val="28"/>
          <w:szCs w:val="28"/>
        </w:rPr>
      </w:pPr>
      <w:r>
        <w:rPr>
          <w:b/>
          <w:sz w:val="28"/>
          <w:szCs w:val="28"/>
        </w:rPr>
        <w:t>CONTENUTI disciplinari</w:t>
      </w:r>
    </w:p>
    <w:p w:rsidR="009B0FEC" w:rsidRPr="00384D9E" w:rsidRDefault="009B0FEC" w:rsidP="009B0FEC">
      <w:pPr>
        <w:rPr>
          <w:b/>
          <w:szCs w:val="24"/>
        </w:rPr>
      </w:pPr>
    </w:p>
    <w:p w:rsidR="009B0FEC" w:rsidRPr="00384D9E" w:rsidRDefault="009B0FEC" w:rsidP="009B0FEC">
      <w:pPr>
        <w:rPr>
          <w:b/>
          <w:sz w:val="28"/>
          <w:szCs w:val="28"/>
        </w:rPr>
      </w:pPr>
      <w:r w:rsidRPr="00384D9E">
        <w:rPr>
          <w:b/>
          <w:sz w:val="28"/>
          <w:szCs w:val="28"/>
          <w:u w:val="single"/>
        </w:rPr>
        <w:t>Biologia:</w:t>
      </w:r>
      <w:r w:rsidRPr="00384D9E">
        <w:rPr>
          <w:b/>
          <w:sz w:val="28"/>
          <w:szCs w:val="28"/>
        </w:rPr>
        <w:t xml:space="preserve"> </w:t>
      </w:r>
    </w:p>
    <w:p w:rsidR="002C5968" w:rsidRDefault="009B0FEC" w:rsidP="009B0FEC">
      <w:pPr>
        <w:pStyle w:val="Paragrafoelenco"/>
        <w:numPr>
          <w:ilvl w:val="0"/>
          <w:numId w:val="1"/>
        </w:numPr>
        <w:rPr>
          <w:sz w:val="28"/>
          <w:szCs w:val="28"/>
        </w:rPr>
      </w:pPr>
      <w:r w:rsidRPr="00384D9E">
        <w:rPr>
          <w:sz w:val="28"/>
          <w:szCs w:val="28"/>
        </w:rPr>
        <w:t xml:space="preserve">contenuti di istologia ed embriologia umana. </w:t>
      </w:r>
    </w:p>
    <w:p w:rsidR="009B0FEC" w:rsidRPr="00384D9E" w:rsidRDefault="009B0FEC" w:rsidP="009B0FEC">
      <w:pPr>
        <w:pStyle w:val="Paragrafoelenco"/>
        <w:numPr>
          <w:ilvl w:val="0"/>
          <w:numId w:val="1"/>
        </w:numPr>
        <w:rPr>
          <w:sz w:val="28"/>
          <w:szCs w:val="28"/>
        </w:rPr>
      </w:pPr>
      <w:r w:rsidRPr="00384D9E">
        <w:rPr>
          <w:sz w:val="28"/>
          <w:szCs w:val="28"/>
        </w:rPr>
        <w:t xml:space="preserve">Contenuti di anatomia e fisiologia umana </w:t>
      </w:r>
    </w:p>
    <w:p w:rsidR="009B0FEC" w:rsidRPr="00384D9E" w:rsidRDefault="009B0FEC" w:rsidP="009B0FEC">
      <w:pPr>
        <w:rPr>
          <w:b/>
          <w:sz w:val="28"/>
          <w:szCs w:val="28"/>
        </w:rPr>
      </w:pPr>
    </w:p>
    <w:p w:rsidR="009B0FEC" w:rsidRPr="00384D9E" w:rsidRDefault="009B0FEC" w:rsidP="009B0FEC">
      <w:pPr>
        <w:jc w:val="both"/>
        <w:rPr>
          <w:sz w:val="28"/>
          <w:szCs w:val="28"/>
          <w:u w:val="single"/>
        </w:rPr>
      </w:pPr>
      <w:r w:rsidRPr="00384D9E">
        <w:rPr>
          <w:b/>
          <w:sz w:val="28"/>
          <w:szCs w:val="28"/>
          <w:u w:val="single"/>
        </w:rPr>
        <w:t>Chimica:</w:t>
      </w:r>
      <w:r w:rsidRPr="00384D9E">
        <w:rPr>
          <w:sz w:val="28"/>
          <w:szCs w:val="28"/>
          <w:u w:val="single"/>
        </w:rPr>
        <w:t xml:space="preserve"> </w:t>
      </w:r>
    </w:p>
    <w:p w:rsidR="009B0FEC" w:rsidRDefault="009B0FEC" w:rsidP="009B0FEC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384D9E">
        <w:rPr>
          <w:bCs/>
          <w:sz w:val="28"/>
          <w:szCs w:val="28"/>
        </w:rPr>
        <w:t>Reazioni chimiche</w:t>
      </w:r>
      <w:r w:rsidRPr="00384D9E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384D9E">
        <w:rPr>
          <w:sz w:val="28"/>
          <w:szCs w:val="28"/>
        </w:rPr>
        <w:t>impostazione e bilanciamento</w:t>
      </w:r>
      <w:r>
        <w:rPr>
          <w:sz w:val="28"/>
          <w:szCs w:val="28"/>
        </w:rPr>
        <w:t>.</w:t>
      </w:r>
    </w:p>
    <w:p w:rsidR="00151DDD" w:rsidRPr="00384D9E" w:rsidRDefault="00151DDD" w:rsidP="009B0FEC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Le reazioni redox</w:t>
      </w:r>
      <w:bookmarkStart w:id="0" w:name="_GoBack"/>
      <w:bookmarkEnd w:id="0"/>
    </w:p>
    <w:p w:rsidR="009B0FEC" w:rsidRDefault="009B0FEC" w:rsidP="009B0FEC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384D9E">
        <w:rPr>
          <w:sz w:val="28"/>
          <w:szCs w:val="28"/>
        </w:rPr>
        <w:t xml:space="preserve">Cenni di termodinamica e cinetica chimica. </w:t>
      </w:r>
    </w:p>
    <w:p w:rsidR="009B0FEC" w:rsidRPr="00384D9E" w:rsidRDefault="009B0FEC" w:rsidP="009B0FEC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384D9E">
        <w:rPr>
          <w:sz w:val="28"/>
          <w:szCs w:val="28"/>
        </w:rPr>
        <w:t xml:space="preserve">Semplici contenuti relativi alle soluzione ed al concetto di </w:t>
      </w:r>
      <w:proofErr w:type="spellStart"/>
      <w:r w:rsidRPr="00384D9E">
        <w:rPr>
          <w:sz w:val="28"/>
          <w:szCs w:val="28"/>
        </w:rPr>
        <w:t>pH</w:t>
      </w:r>
      <w:proofErr w:type="spellEnd"/>
      <w:r>
        <w:rPr>
          <w:sz w:val="28"/>
          <w:szCs w:val="28"/>
        </w:rPr>
        <w:t>.</w:t>
      </w:r>
    </w:p>
    <w:p w:rsidR="009B0FEC" w:rsidRPr="00384D9E" w:rsidRDefault="009B0FEC" w:rsidP="009B0FEC">
      <w:pPr>
        <w:pStyle w:val="Titolo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B0FEC" w:rsidRDefault="009B0FEC" w:rsidP="009B0FEC">
      <w:pPr>
        <w:jc w:val="both"/>
        <w:rPr>
          <w:sz w:val="28"/>
          <w:szCs w:val="28"/>
        </w:rPr>
      </w:pPr>
      <w:r w:rsidRPr="00384D9E">
        <w:rPr>
          <w:b/>
          <w:sz w:val="28"/>
          <w:szCs w:val="28"/>
          <w:u w:val="single"/>
        </w:rPr>
        <w:t>Scienze della Terra</w:t>
      </w:r>
      <w:r w:rsidRPr="00384D9E">
        <w:rPr>
          <w:sz w:val="28"/>
          <w:szCs w:val="28"/>
        </w:rPr>
        <w:t xml:space="preserve"> </w:t>
      </w:r>
    </w:p>
    <w:p w:rsidR="009B0FEC" w:rsidRPr="00384D9E" w:rsidRDefault="002C5968" w:rsidP="009B0FEC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C</w:t>
      </w:r>
      <w:r w:rsidR="009B0FEC" w:rsidRPr="00384D9E">
        <w:rPr>
          <w:sz w:val="28"/>
          <w:szCs w:val="28"/>
        </w:rPr>
        <w:t>ompletamento di contenuti di geologia generale: vulcanesimo e sismologia</w:t>
      </w:r>
      <w:r w:rsidR="009B0FEC">
        <w:rPr>
          <w:sz w:val="28"/>
          <w:szCs w:val="28"/>
        </w:rPr>
        <w:t>.</w:t>
      </w:r>
    </w:p>
    <w:p w:rsidR="009B0FEC" w:rsidRDefault="009B0FEC" w:rsidP="009B0FEC">
      <w:pPr>
        <w:rPr>
          <w:b/>
          <w:sz w:val="28"/>
          <w:szCs w:val="28"/>
        </w:rPr>
      </w:pPr>
    </w:p>
    <w:p w:rsidR="009B0FEC" w:rsidRPr="00B44D65" w:rsidRDefault="009B0FEC" w:rsidP="009B0FEC">
      <w:pPr>
        <w:pStyle w:val="Corpodeltesto31"/>
        <w:ind w:left="851"/>
        <w:rPr>
          <w:b w:val="0"/>
          <w:sz w:val="28"/>
          <w:szCs w:val="28"/>
        </w:rPr>
      </w:pPr>
    </w:p>
    <w:p w:rsidR="009B0FEC" w:rsidRPr="00B44D65" w:rsidRDefault="009B0FEC" w:rsidP="009B0FEC">
      <w:pPr>
        <w:pStyle w:val="Corpodeltesto31"/>
        <w:rPr>
          <w:sz w:val="28"/>
          <w:szCs w:val="28"/>
        </w:rPr>
      </w:pPr>
      <w:proofErr w:type="gramStart"/>
      <w:r w:rsidRPr="00B44D65">
        <w:rPr>
          <w:sz w:val="28"/>
          <w:szCs w:val="28"/>
        </w:rPr>
        <w:t>EVENTUALI  CONTENUTI</w:t>
      </w:r>
      <w:proofErr w:type="gramEnd"/>
      <w:r w:rsidRPr="00B44D65">
        <w:rPr>
          <w:sz w:val="28"/>
          <w:szCs w:val="28"/>
        </w:rPr>
        <w:t xml:space="preserve">  PLURIDISCIPLINARI</w:t>
      </w:r>
    </w:p>
    <w:p w:rsidR="009B0FEC" w:rsidRPr="00B44D65" w:rsidRDefault="009B0FEC" w:rsidP="009B0FEC">
      <w:pPr>
        <w:pStyle w:val="Corpodeltesto31"/>
        <w:numPr>
          <w:ilvl w:val="0"/>
          <w:numId w:val="1"/>
        </w:numP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I contenuti di anatomia e fisiologia umana possono essere trattati in collaborazione con l’insegnante di scienze motorie.</w:t>
      </w:r>
    </w:p>
    <w:p w:rsidR="009B0FEC" w:rsidRDefault="009B0FEC" w:rsidP="009B0FEC">
      <w:pPr>
        <w:rPr>
          <w:b/>
          <w:sz w:val="28"/>
          <w:szCs w:val="28"/>
        </w:rPr>
      </w:pPr>
    </w:p>
    <w:p w:rsidR="00C22A21" w:rsidRPr="00B87119" w:rsidRDefault="00C22A21" w:rsidP="00C22A21">
      <w:pPr>
        <w:rPr>
          <w:sz w:val="28"/>
          <w:szCs w:val="28"/>
        </w:rPr>
      </w:pPr>
    </w:p>
    <w:p w:rsidR="00C22A21" w:rsidRPr="001F23F8" w:rsidRDefault="00C22A21" w:rsidP="00C22A21">
      <w:pPr>
        <w:rPr>
          <w:sz w:val="28"/>
          <w:szCs w:val="28"/>
        </w:rPr>
      </w:pPr>
    </w:p>
    <w:p w:rsidR="00AE1340" w:rsidRDefault="00AE1340"/>
    <w:sectPr w:rsidR="00AE1340">
      <w:headerReference w:type="default" r:id="rId7"/>
      <w:footerReference w:type="default" r:id="rId8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A66" w:rsidRDefault="00196A66">
      <w:r>
        <w:separator/>
      </w:r>
    </w:p>
  </w:endnote>
  <w:endnote w:type="continuationSeparator" w:id="0">
    <w:p w:rsidR="00196A66" w:rsidRDefault="00196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hort Hand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0EA5" w:rsidRPr="006639A2" w:rsidRDefault="009B0FEC" w:rsidP="00475338">
    <w:pPr>
      <w:rPr>
        <w:rFonts w:ascii="Arial" w:hAnsi="Arial" w:cs="Arial"/>
        <w:sz w:val="18"/>
      </w:rPr>
    </w:pPr>
    <w:r w:rsidRPr="001164FC">
      <w:rPr>
        <w:rFonts w:ascii="Arial" w:hAnsi="Arial" w:cs="Arial"/>
        <w:sz w:val="20"/>
      </w:rPr>
      <w:t xml:space="preserve">MOD  75.0a.25a   Rev. </w:t>
    </w:r>
    <w:r>
      <w:rPr>
        <w:rFonts w:ascii="Arial" w:hAnsi="Arial" w:cs="Arial"/>
        <w:sz w:val="20"/>
      </w:rPr>
      <w:t xml:space="preserve">4 </w:t>
    </w:r>
    <w:r w:rsidRPr="001164FC">
      <w:rPr>
        <w:rFonts w:ascii="Arial" w:hAnsi="Arial" w:cs="Arial"/>
        <w:sz w:val="20"/>
      </w:rPr>
      <w:t xml:space="preserve">del  </w:t>
    </w:r>
    <w:r>
      <w:rPr>
        <w:rFonts w:ascii="Arial" w:hAnsi="Arial" w:cs="Arial"/>
        <w:sz w:val="20"/>
      </w:rPr>
      <w:t xml:space="preserve">14/09/2016               </w:t>
    </w:r>
    <w:r w:rsidRPr="006639A2">
      <w:rPr>
        <w:rFonts w:ascii="Arial" w:hAnsi="Arial" w:cs="Arial"/>
        <w:sz w:val="18"/>
      </w:rPr>
      <w:t xml:space="preserve">Pagina </w:t>
    </w:r>
    <w:r w:rsidRPr="006639A2">
      <w:rPr>
        <w:rFonts w:ascii="Arial" w:hAnsi="Arial" w:cs="Arial"/>
        <w:sz w:val="18"/>
      </w:rPr>
      <w:fldChar w:fldCharType="begin"/>
    </w:r>
    <w:r w:rsidRPr="006639A2">
      <w:rPr>
        <w:rFonts w:ascii="Arial" w:hAnsi="Arial" w:cs="Arial"/>
        <w:sz w:val="18"/>
      </w:rPr>
      <w:instrText xml:space="preserve"> PAGE </w:instrText>
    </w:r>
    <w:r w:rsidRPr="006639A2">
      <w:rPr>
        <w:rFonts w:ascii="Arial" w:hAnsi="Arial" w:cs="Arial"/>
        <w:sz w:val="18"/>
      </w:rPr>
      <w:fldChar w:fldCharType="separate"/>
    </w:r>
    <w:r w:rsidR="00151DDD">
      <w:rPr>
        <w:rFonts w:ascii="Arial" w:hAnsi="Arial" w:cs="Arial"/>
        <w:noProof/>
        <w:sz w:val="18"/>
      </w:rPr>
      <w:t>1</w:t>
    </w:r>
    <w:r w:rsidRPr="006639A2">
      <w:rPr>
        <w:rFonts w:ascii="Arial" w:hAnsi="Arial" w:cs="Arial"/>
        <w:sz w:val="18"/>
      </w:rPr>
      <w:fldChar w:fldCharType="end"/>
    </w:r>
    <w:r w:rsidRPr="006639A2">
      <w:rPr>
        <w:rFonts w:ascii="Arial" w:hAnsi="Arial" w:cs="Arial"/>
        <w:sz w:val="18"/>
      </w:rPr>
      <w:t xml:space="preserve"> di </w:t>
    </w:r>
    <w:r w:rsidRPr="006639A2">
      <w:rPr>
        <w:rFonts w:ascii="Arial" w:hAnsi="Arial" w:cs="Arial"/>
        <w:sz w:val="18"/>
      </w:rPr>
      <w:fldChar w:fldCharType="begin"/>
    </w:r>
    <w:r w:rsidRPr="006639A2">
      <w:rPr>
        <w:rFonts w:ascii="Arial" w:hAnsi="Arial" w:cs="Arial"/>
        <w:sz w:val="18"/>
      </w:rPr>
      <w:instrText xml:space="preserve"> NUMPAGES  </w:instrText>
    </w:r>
    <w:r w:rsidRPr="006639A2">
      <w:rPr>
        <w:rFonts w:ascii="Arial" w:hAnsi="Arial" w:cs="Arial"/>
        <w:sz w:val="18"/>
      </w:rPr>
      <w:fldChar w:fldCharType="separate"/>
    </w:r>
    <w:r w:rsidR="00151DDD">
      <w:rPr>
        <w:rFonts w:ascii="Arial" w:hAnsi="Arial" w:cs="Arial"/>
        <w:noProof/>
        <w:sz w:val="18"/>
      </w:rPr>
      <w:t>1</w:t>
    </w:r>
    <w:r w:rsidRPr="006639A2">
      <w:rPr>
        <w:rFonts w:ascii="Arial" w:hAnsi="Arial" w:cs="Arial"/>
        <w:sz w:val="18"/>
      </w:rPr>
      <w:fldChar w:fldCharType="end"/>
    </w:r>
  </w:p>
  <w:p w:rsidR="00F00EA5" w:rsidRPr="00C22A21" w:rsidRDefault="009B0FEC" w:rsidP="00BD381E">
    <w:pPr>
      <w:pStyle w:val="Intestazione"/>
      <w:rPr>
        <w:rFonts w:ascii="Book Antiqua" w:hAnsi="Book Antiqua" w:cs="Arial"/>
        <w:b/>
        <w:sz w:val="22"/>
        <w:szCs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C22A21">
      <w:rPr>
        <w:rFonts w:ascii="Book Antiqua" w:hAnsi="Book Antiqua" w:cs="Arial"/>
        <w:b/>
        <w:sz w:val="22"/>
        <w:szCs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A66" w:rsidRDefault="00196A66">
      <w:r>
        <w:separator/>
      </w:r>
    </w:p>
  </w:footnote>
  <w:footnote w:type="continuationSeparator" w:id="0">
    <w:p w:rsidR="00196A66" w:rsidRDefault="00196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6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38"/>
      <w:gridCol w:w="8222"/>
    </w:tblGrid>
    <w:tr w:rsidR="00F00EA5">
      <w:trPr>
        <w:cantSplit/>
        <w:trHeight w:val="307"/>
      </w:trPr>
      <w:tc>
        <w:tcPr>
          <w:tcW w:w="2338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F00EA5" w:rsidRPr="00EA6D7B" w:rsidRDefault="00C22A21" w:rsidP="00151DDD">
          <w:pPr>
            <w:rPr>
              <w:rFonts w:ascii="Monotype Corsiva" w:hAnsi="Monotype Corsiva"/>
              <w:i/>
              <w:sz w:val="22"/>
            </w:rPr>
          </w:pPr>
          <w:r w:rsidRPr="00EA6D7B">
            <w:rPr>
              <w:rFonts w:ascii="Monotype Corsiva" w:hAnsi="Monotype Corsiva"/>
              <w:i/>
              <w:noProof/>
              <w:sz w:val="22"/>
            </w:rPr>
            <w:drawing>
              <wp:inline distT="0" distB="0" distL="0" distR="0">
                <wp:extent cx="533400" cy="561975"/>
                <wp:effectExtent l="0" t="0" r="0" b="9525"/>
                <wp:docPr id="1" name="Immagine 1" descr="Lice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ice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F00EA5" w:rsidRPr="00EA6D7B" w:rsidRDefault="009B0FEC" w:rsidP="001011AC">
          <w:pPr>
            <w:jc w:val="center"/>
            <w:rPr>
              <w:rFonts w:ascii="Monotype Corsiva" w:hAnsi="Monotype Corsiva"/>
              <w:i/>
              <w:sz w:val="22"/>
            </w:rPr>
          </w:pPr>
          <w:r w:rsidRPr="00EA6D7B">
            <w:rPr>
              <w:rFonts w:ascii="Monotype Corsiva" w:hAnsi="Monotype Corsiva"/>
              <w:i/>
              <w:sz w:val="22"/>
            </w:rPr>
            <w:t>Liceo Statale “Marie Curie”</w:t>
          </w:r>
        </w:p>
        <w:p w:rsidR="00F00EA5" w:rsidRPr="00EA6D7B" w:rsidRDefault="009B0FEC" w:rsidP="001011AC">
          <w:pPr>
            <w:pStyle w:val="Intestazione"/>
            <w:jc w:val="center"/>
            <w:rPr>
              <w:rFonts w:ascii="Short Hand" w:hAnsi="Short Hand"/>
              <w:b/>
              <w:sz w:val="22"/>
            </w:rPr>
          </w:pPr>
          <w:r w:rsidRPr="00EA6D7B">
            <w:rPr>
              <w:rFonts w:ascii="Monotype Corsiva" w:hAnsi="Monotype Corsiva"/>
              <w:i/>
              <w:sz w:val="22"/>
            </w:rPr>
            <w:t xml:space="preserve"> Tradate</w:t>
          </w:r>
        </w:p>
      </w:tc>
      <w:tc>
        <w:tcPr>
          <w:tcW w:w="8222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F00EA5" w:rsidRPr="00EA6D7B" w:rsidRDefault="009B0FEC" w:rsidP="00746C86">
          <w:pPr>
            <w:pStyle w:val="Titolo1"/>
            <w:rPr>
              <w:rFonts w:cs="Arial"/>
              <w:b/>
            </w:rPr>
          </w:pPr>
          <w:r>
            <w:rPr>
              <w:rFonts w:cs="Arial"/>
              <w:b/>
            </w:rPr>
            <w:t>PROGETTAZIONE DISCIPLINARE</w:t>
          </w:r>
        </w:p>
        <w:p w:rsidR="00F00EA5" w:rsidRDefault="009B0FEC" w:rsidP="00746C86">
          <w:pPr>
            <w:jc w:val="center"/>
            <w:rPr>
              <w:rFonts w:ascii="Arial" w:hAnsi="Arial" w:cs="Arial"/>
              <w:b/>
              <w:sz w:val="32"/>
            </w:rPr>
          </w:pPr>
          <w:proofErr w:type="gramStart"/>
          <w:r w:rsidRPr="00EA6D7B">
            <w:rPr>
              <w:rFonts w:ascii="Arial" w:hAnsi="Arial" w:cs="Arial"/>
              <w:b/>
              <w:sz w:val="32"/>
            </w:rPr>
            <w:t xml:space="preserve">DEL  </w:t>
          </w:r>
          <w:r>
            <w:rPr>
              <w:rFonts w:ascii="Arial" w:hAnsi="Arial" w:cs="Arial"/>
              <w:b/>
              <w:sz w:val="32"/>
            </w:rPr>
            <w:t>DOCENTE</w:t>
          </w:r>
          <w:proofErr w:type="gramEnd"/>
        </w:p>
        <w:p w:rsidR="00F00EA5" w:rsidRDefault="00151DDD" w:rsidP="001011AC">
          <w:pPr>
            <w:spacing w:before="240"/>
            <w:jc w:val="center"/>
            <w:rPr>
              <w:b/>
              <w:sz w:val="32"/>
            </w:rPr>
          </w:pPr>
          <w:r>
            <w:rPr>
              <w:b/>
              <w:sz w:val="32"/>
            </w:rPr>
            <w:t>anno scolastico 2017/18</w:t>
          </w:r>
        </w:p>
        <w:p w:rsidR="00F00EA5" w:rsidRPr="005026DD" w:rsidRDefault="009B0FEC" w:rsidP="00C75F73">
          <w:pPr>
            <w:spacing w:before="240"/>
            <w:rPr>
              <w:b/>
              <w:szCs w:val="24"/>
            </w:rPr>
          </w:pPr>
          <w:r w:rsidRPr="005026DD">
            <w:rPr>
              <w:rFonts w:ascii="Arial" w:hAnsi="Arial" w:cs="Arial"/>
              <w:szCs w:val="24"/>
            </w:rPr>
            <w:t>Disciplina:</w:t>
          </w:r>
          <w:r w:rsidR="00151DDD">
            <w:rPr>
              <w:rFonts w:ascii="Arial" w:hAnsi="Arial" w:cs="Arial"/>
              <w:szCs w:val="24"/>
            </w:rPr>
            <w:t xml:space="preserve"> Scienze N</w:t>
          </w:r>
          <w:r>
            <w:rPr>
              <w:rFonts w:ascii="Arial" w:hAnsi="Arial" w:cs="Arial"/>
              <w:szCs w:val="24"/>
            </w:rPr>
            <w:t xml:space="preserve">aturali                        </w:t>
          </w:r>
          <w:r w:rsidRPr="005026DD">
            <w:rPr>
              <w:rFonts w:ascii="Arial" w:hAnsi="Arial" w:cs="Arial"/>
              <w:szCs w:val="24"/>
            </w:rPr>
            <w:t>Docente:</w:t>
          </w:r>
          <w:r>
            <w:rPr>
              <w:rFonts w:ascii="Arial" w:hAnsi="Arial" w:cs="Arial"/>
              <w:szCs w:val="24"/>
            </w:rPr>
            <w:t xml:space="preserve"> Piera </w:t>
          </w:r>
          <w:proofErr w:type="spellStart"/>
          <w:r>
            <w:rPr>
              <w:rFonts w:ascii="Arial" w:hAnsi="Arial" w:cs="Arial"/>
              <w:szCs w:val="24"/>
            </w:rPr>
            <w:t>Robbioni</w:t>
          </w:r>
          <w:proofErr w:type="spellEnd"/>
        </w:p>
      </w:tc>
    </w:tr>
    <w:tr w:rsidR="00F00EA5">
      <w:trPr>
        <w:cantSplit/>
        <w:trHeight w:val="322"/>
      </w:trPr>
      <w:tc>
        <w:tcPr>
          <w:tcW w:w="2338" w:type="dxa"/>
          <w:vMerge/>
          <w:tcBorders>
            <w:left w:val="single" w:sz="6" w:space="0" w:color="auto"/>
            <w:bottom w:val="nil"/>
            <w:right w:val="single" w:sz="6" w:space="0" w:color="auto"/>
          </w:tcBorders>
        </w:tcPr>
        <w:p w:rsidR="00F00EA5" w:rsidRDefault="00196A66" w:rsidP="001011AC">
          <w:pPr>
            <w:pStyle w:val="Intestazione"/>
            <w:rPr>
              <w:sz w:val="28"/>
            </w:rPr>
          </w:pPr>
        </w:p>
      </w:tc>
      <w:tc>
        <w:tcPr>
          <w:tcW w:w="8222" w:type="dxa"/>
          <w:vMerge/>
          <w:tcBorders>
            <w:left w:val="single" w:sz="6" w:space="0" w:color="auto"/>
            <w:bottom w:val="nil"/>
            <w:right w:val="single" w:sz="6" w:space="0" w:color="auto"/>
          </w:tcBorders>
        </w:tcPr>
        <w:p w:rsidR="00F00EA5" w:rsidRDefault="00196A66" w:rsidP="001011AC">
          <w:pPr>
            <w:pStyle w:val="Intestazione"/>
            <w:jc w:val="center"/>
            <w:rPr>
              <w:b/>
            </w:rPr>
          </w:pPr>
        </w:p>
      </w:tc>
    </w:tr>
    <w:tr w:rsidR="00F00EA5">
      <w:trPr>
        <w:cantSplit/>
        <w:trHeight w:val="322"/>
      </w:trPr>
      <w:tc>
        <w:tcPr>
          <w:tcW w:w="2338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00EA5" w:rsidRDefault="00196A66" w:rsidP="001011AC">
          <w:pPr>
            <w:pStyle w:val="Intestazione"/>
            <w:rPr>
              <w:sz w:val="28"/>
            </w:rPr>
          </w:pPr>
        </w:p>
      </w:tc>
      <w:tc>
        <w:tcPr>
          <w:tcW w:w="8222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00EA5" w:rsidRDefault="00196A66" w:rsidP="001011AC">
          <w:pPr>
            <w:pStyle w:val="Intestazione"/>
            <w:jc w:val="center"/>
            <w:rPr>
              <w:b/>
            </w:rPr>
          </w:pPr>
        </w:p>
      </w:tc>
    </w:tr>
  </w:tbl>
  <w:p w:rsidR="00F00EA5" w:rsidRPr="006744BE" w:rsidRDefault="00196A66" w:rsidP="006744B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AB3A2E"/>
    <w:multiLevelType w:val="hybridMultilevel"/>
    <w:tmpl w:val="D4C4DC64"/>
    <w:lvl w:ilvl="0" w:tplc="CB74AB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A21"/>
    <w:rsid w:val="00151DDD"/>
    <w:rsid w:val="00196A66"/>
    <w:rsid w:val="002C5968"/>
    <w:rsid w:val="00335D1B"/>
    <w:rsid w:val="007E5269"/>
    <w:rsid w:val="009B0FEC"/>
    <w:rsid w:val="00AE1340"/>
    <w:rsid w:val="00C2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62F18"/>
  <w15:chartTrackingRefBased/>
  <w15:docId w15:val="{E19E68E7-975B-415A-879C-C5A608BFA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22A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C22A21"/>
    <w:pPr>
      <w:keepNext/>
      <w:widowControl w:val="0"/>
      <w:jc w:val="center"/>
      <w:outlineLvl w:val="0"/>
    </w:pPr>
    <w:rPr>
      <w:rFonts w:ascii="Arial" w:hAnsi="Arial"/>
      <w:sz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B0F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C22A21"/>
    <w:rPr>
      <w:rFonts w:ascii="Arial" w:eastAsia="Times New Roman" w:hAnsi="Arial" w:cs="Times New Roman"/>
      <w:sz w:val="32"/>
      <w:szCs w:val="20"/>
      <w:lang w:eastAsia="it-IT"/>
    </w:rPr>
  </w:style>
  <w:style w:type="paragraph" w:styleId="Intestazione">
    <w:name w:val="header"/>
    <w:basedOn w:val="Normale"/>
    <w:link w:val="IntestazioneCarattere"/>
    <w:rsid w:val="00C22A2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C22A21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31">
    <w:name w:val="Corpo del testo 31"/>
    <w:basedOn w:val="Normale"/>
    <w:rsid w:val="00C22A21"/>
    <w:pPr>
      <w:widowControl w:val="0"/>
    </w:pPr>
    <w:rPr>
      <w:b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B0FE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9B0FEC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151DD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51DDD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piera robbioni</dc:creator>
  <cp:keywords/>
  <dc:description/>
  <cp:lastModifiedBy>Windows</cp:lastModifiedBy>
  <cp:revision>2</cp:revision>
  <dcterms:created xsi:type="dcterms:W3CDTF">2017-09-29T14:00:00Z</dcterms:created>
  <dcterms:modified xsi:type="dcterms:W3CDTF">2017-09-29T14:00:00Z</dcterms:modified>
</cp:coreProperties>
</file>